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3B" w:rsidRDefault="00812685">
      <w:proofErr w:type="gramStart"/>
      <w:r>
        <w:t>Investigation of scaling relationships between time and morphology, following change in wave climate.</w:t>
      </w:r>
      <w:proofErr w:type="gramEnd"/>
    </w:p>
    <w:p w:rsidR="00E31DA4" w:rsidRDefault="0011563B">
      <w:r>
        <w:t xml:space="preserve">In the limit of instantaneous wave climate change, we find that </w:t>
      </w:r>
      <w:r w:rsidR="00812685">
        <w:t>wave</w:t>
      </w:r>
      <w:r>
        <w:t>length</w:t>
      </w:r>
      <w:r w:rsidR="001B4AB0">
        <w:t>s</w:t>
      </w:r>
      <w:r w:rsidR="006951F3">
        <w:t xml:space="preserve"> </w:t>
      </w:r>
      <w:r w:rsidR="00812685">
        <w:t xml:space="preserve">of capes and spits </w:t>
      </w:r>
      <w:r w:rsidR="006951F3">
        <w:t>display diffusive scaling with respect to time, for both capes and spits.</w:t>
      </w:r>
    </w:p>
    <w:p w:rsidR="00812685" w:rsidRDefault="00812685">
      <w:r>
        <w:t>We determined these relationships as follows:</w:t>
      </w:r>
    </w:p>
    <w:p w:rsidR="006951F3" w:rsidRDefault="0011563B">
      <w:r>
        <w:t>Characteristic times scales at</w:t>
      </w:r>
      <w:r w:rsidR="006951F3">
        <w:t xml:space="preserve"> which the aspect ratio </w:t>
      </w:r>
      <w:r w:rsidR="00812685">
        <w:t xml:space="preserve">(amplitude/wavelength) </w:t>
      </w:r>
      <w:r w:rsidR="006951F3">
        <w:t>changed by</w:t>
      </w:r>
      <w:r>
        <w:t xml:space="preserve"> 1/e and 1/e</w:t>
      </w:r>
      <w:r>
        <w:rPr>
          <w:vertAlign w:val="superscript"/>
        </w:rPr>
        <w:t>2</w:t>
      </w:r>
      <w:r w:rsidR="006951F3">
        <w:t xml:space="preserve"> were determined</w:t>
      </w:r>
      <w:r>
        <w:t xml:space="preserve"> </w:t>
      </w:r>
      <w:r w:rsidR="006951F3">
        <w:t>from data generated by</w:t>
      </w:r>
      <w:r>
        <w:t xml:space="preserve"> model runs in which the wave clima</w:t>
      </w:r>
      <w:r w:rsidR="00E37FD6">
        <w:t>te was changed instantaneously</w:t>
      </w:r>
      <w:r w:rsidR="00C445BD">
        <w:t xml:space="preserve"> to a diffusive wave climate (</w:t>
      </w:r>
      <w:r w:rsidR="00C445BD">
        <w:rPr>
          <w:b/>
          <w:i/>
        </w:rPr>
        <w:t>U</w:t>
      </w:r>
      <w:r w:rsidR="00C445BD">
        <w:t xml:space="preserve"> </w:t>
      </w:r>
      <w:r w:rsidR="00E65395">
        <w:t>changed from 0.7 to 0.45</w:t>
      </w:r>
      <w:r w:rsidR="00C445BD">
        <w:t>)</w:t>
      </w:r>
      <w:r w:rsidR="00E31DA4">
        <w:t>.</w:t>
      </w:r>
    </w:p>
    <w:p w:rsidR="0011563B" w:rsidRDefault="00330E8A">
      <w:r>
        <w:t>Model runs at 250 and 900 years</w:t>
      </w:r>
      <w:r w:rsidR="006951F3">
        <w:t xml:space="preserve"> were used for the calculations, since these are different enough in time for scaling relationships to be evident above noise.</w:t>
      </w:r>
    </w:p>
    <w:p w:rsidR="006951F3" w:rsidRDefault="006951F3">
      <w:r>
        <w:t>We find that time is proportional to the square of the wavelength. The results are</w:t>
      </w:r>
      <w:r w:rsidR="00E31DA4">
        <w:t xml:space="preserve"> summarised in tables S1 and S2, supported by figures S1 and S2.</w:t>
      </w:r>
      <w:bookmarkStart w:id="0" w:name="_GoBack"/>
      <w:bookmarkEnd w:id="0"/>
    </w:p>
    <w:p w:rsidR="00330E8A" w:rsidRDefault="00330E8A"/>
    <w:p w:rsidR="00330E8A" w:rsidRPr="0011563B" w:rsidRDefault="00330E8A"/>
    <w:p w:rsidR="0011563B" w:rsidRDefault="0011563B">
      <w:r>
        <w:br w:type="page"/>
      </w:r>
    </w:p>
    <w:p w:rsidR="0011563B" w:rsidRDefault="00D748F0">
      <w:r>
        <w:lastRenderedPageBreak/>
        <w:t>Spits models</w:t>
      </w:r>
    </w:p>
    <w:tbl>
      <w:tblPr>
        <w:tblpPr w:leftFromText="180" w:rightFromText="180" w:vertAnchor="page" w:horzAnchor="margin" w:tblpY="2056"/>
        <w:tblW w:w="9194" w:type="dxa"/>
        <w:tblLook w:val="04A0" w:firstRow="1" w:lastRow="0" w:firstColumn="1" w:lastColumn="0" w:noHBand="0" w:noVBand="1"/>
      </w:tblPr>
      <w:tblGrid>
        <w:gridCol w:w="1589"/>
        <w:gridCol w:w="1474"/>
        <w:gridCol w:w="1066"/>
        <w:gridCol w:w="1967"/>
        <w:gridCol w:w="1748"/>
        <w:gridCol w:w="1350"/>
      </w:tblGrid>
      <w:tr w:rsidR="0011563B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</w:p>
        </w:tc>
      </w:tr>
      <w:tr w:rsidR="0011563B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 year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7196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861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3B" w:rsidRPr="00882CB6" w:rsidRDefault="0011563B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0.120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 year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14727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2408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0.163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0.74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Length Ratios</w:t>
            </w: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0.54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DC0D5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483DC0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DC0D5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11563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</w:p>
        </w:tc>
      </w:tr>
      <w:tr w:rsidR="00330E8A" w:rsidRPr="00882CB6" w:rsidTr="00DC0D5C">
        <w:trPr>
          <w:trHeight w:val="376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 year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8755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384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0.044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 year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320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21700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1295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0.060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0.73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330E8A" w:rsidRPr="00882CB6" w:rsidTr="00DC0D5C">
        <w:trPr>
          <w:trHeight w:val="326"/>
        </w:trPr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Length Ratios</w:t>
            </w: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0E8A" w:rsidRPr="00882CB6" w:rsidRDefault="00330E8A" w:rsidP="00330E8A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0.54</w:t>
            </w:r>
          </w:p>
        </w:tc>
      </w:tr>
    </w:tbl>
    <w:p w:rsidR="00D748F0" w:rsidRDefault="00D748F0"/>
    <w:p w:rsidR="00DC0D5C" w:rsidRDefault="00DC0D5C"/>
    <w:p w:rsidR="00D748F0" w:rsidRDefault="00D748F0">
      <w:r>
        <w:t>Capes models</w:t>
      </w:r>
    </w:p>
    <w:tbl>
      <w:tblPr>
        <w:tblW w:w="9202" w:type="dxa"/>
        <w:tblInd w:w="108" w:type="dxa"/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1985"/>
        <w:gridCol w:w="1701"/>
        <w:gridCol w:w="1547"/>
      </w:tblGrid>
      <w:tr w:rsidR="00EF2BB6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4311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400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0.093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 e-fold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8905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932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0.105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  <w:r w:rsidR="00330E8A"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0.89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EF2BB6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  <w:r w:rsidR="00DC0D5C"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Length Ratios</w:t>
            </w:r>
            <w:r w:rsidR="00DC0D5C" w:rsidRPr="00882CB6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0.18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0.78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Models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Time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Wavelength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Amplitude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Aspect ratio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6524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208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0.032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 e-fold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13154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507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0.039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  <w:r w:rsidR="00DC0D5C"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Ratios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0.41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0.82</w:t>
            </w:r>
          </w:p>
        </w:tc>
      </w:tr>
      <w:tr w:rsidR="00330E8A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EF2BB6" w:rsidRPr="00EF2BB6" w:rsidTr="00DC0D5C">
        <w:trPr>
          <w:trHeight w:val="376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 </w:t>
            </w:r>
            <w:r w:rsidR="00DC0D5C" w:rsidRPr="00882C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Length Ratios</w:t>
            </w:r>
            <w:r w:rsidR="00DC0D5C" w:rsidRPr="00882CB6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  <w:lang w:eastAsia="en-GB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250/900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BB6" w:rsidRPr="00EF2BB6" w:rsidRDefault="00EF2BB6" w:rsidP="00EF2BB6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</w:pPr>
            <w:r w:rsidRPr="00EF2BB6">
              <w:rPr>
                <w:rFonts w:ascii="Calibri" w:eastAsia="Times New Roman" w:hAnsi="Calibri"/>
                <w:color w:val="000000"/>
                <w:sz w:val="22"/>
                <w:szCs w:val="22"/>
                <w:lang w:eastAsia="en-GB"/>
              </w:rPr>
              <w:t>0.67</w:t>
            </w:r>
          </w:p>
        </w:tc>
      </w:tr>
    </w:tbl>
    <w:p w:rsidR="00EF2BB6" w:rsidRDefault="00EF2BB6"/>
    <w:p w:rsidR="00502B8D" w:rsidRDefault="00806A46"/>
    <w:p w:rsidR="00882CB6" w:rsidRDefault="00882CB6"/>
    <w:sectPr w:rsidR="00882C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B6"/>
    <w:rsid w:val="000B30F9"/>
    <w:rsid w:val="0011563B"/>
    <w:rsid w:val="00121F94"/>
    <w:rsid w:val="001B4AB0"/>
    <w:rsid w:val="002A7574"/>
    <w:rsid w:val="003158BD"/>
    <w:rsid w:val="00330E8A"/>
    <w:rsid w:val="00464281"/>
    <w:rsid w:val="00483DC0"/>
    <w:rsid w:val="005C634E"/>
    <w:rsid w:val="006951F3"/>
    <w:rsid w:val="00806A46"/>
    <w:rsid w:val="00812685"/>
    <w:rsid w:val="00882CB6"/>
    <w:rsid w:val="00A40588"/>
    <w:rsid w:val="00C445BD"/>
    <w:rsid w:val="00D748F0"/>
    <w:rsid w:val="00DC0D5C"/>
    <w:rsid w:val="00E31DA4"/>
    <w:rsid w:val="00E37FD6"/>
    <w:rsid w:val="00E65395"/>
    <w:rsid w:val="00EF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British Geological Survey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Thomas, Christopher W.</dc:creator>
  <cp:lastModifiedBy>Thomas, Christopher W.</cp:lastModifiedBy>
  <cp:revision>12</cp:revision>
  <cp:lastPrinted>2016-01-22T12:08:00Z</cp:lastPrinted>
  <dcterms:created xsi:type="dcterms:W3CDTF">2015-04-15T09:41:00Z</dcterms:created>
  <dcterms:modified xsi:type="dcterms:W3CDTF">2016-06-27T14:46:00Z</dcterms:modified>
</cp:coreProperties>
</file>